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個人資料蒐集告知同意書（通用）</w:t>
      </w:r>
    </w:p>
    <w:p>
      <w:pPr>
        <w:spacing w:after="120" w:line="300"/>
        <w:jc w:val="center"/>
      </w:pPr>
      <w:r>
        <w:rPr>
          <w:rFonts w:ascii="微軟正黑體" w:cs="微軟正黑體" w:eastAsia="微軟正黑體" w:hAnsi="微軟正黑體"/>
          <w:color w:val="666666"/>
          <w:sz w:val="20"/>
          <w:szCs w:val="20"/>
        </w:rPr>
        <w:t xml:space="preserve">依個人資料保護法第 8 條，蒐集個人資料時應明確告知下列事項。本範本為通用版，請依實際蒐集情形填寫。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一、蒐集機關（公司）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公司名稱：＿＿＿＿＿＿＿＿＿＿＿＿＿＿＿＿＿＿＿＿＿＿＿＿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統一編號：＿＿＿＿＿＿＿＿＿＿＿＿＿＿＿＿＿＿＿＿＿＿＿＿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地址：＿＿＿＿＿＿＿＿＿＿＿＿＿＿＿＿＿＿＿＿＿＿＿＿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聯絡方式：＿＿＿＿＿＿＿＿＿＿＿＿＿＿＿＿＿＿＿＿＿＿＿＿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二、蒐集之目的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本公司基於下列特定目的蒐集、處理及利用您的個人資料：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（特定目的請對照法務部公告之「個人資料保護法之特定目的及個人資料之類別」填寫代號與名稱）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三、個人資料之類別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辨識個人者（姓名、地址、電話、電子郵件等）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辨識財務者（金融帳戶、信用卡號等）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政府資料中之辨識者（身分證統一編號等）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其他：＿＿＿＿＿＿＿＿＿＿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⚠️ 病歷、醫療、基因、性生活、健康檢查及犯罪前科屬個資法第 6 條之特種個資，原則不得蒐集，例外情形請依法辦理。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四、個人資料利用之期間、地區、對象及方式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（一）期間：本公司特定目的存續期間，或依相關法令規定之保存年限，或因執行業務所必須之保存期間。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（二）地區：中華民國境內。如需跨境傳輸，將另行告知。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（三）對象：本公司及與本公司有業務往來之必要合作對象。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（四）方式：以自動化機器或其他非自動化之利用方式，於特定目的必要範圍內處理及利用。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五、當事人得行使之權利（個資法第 3 條）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您就本公司保有之您的個人資料，得行使下列權利：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（一）查詢或請求閱覽。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（二）請求製給複製本。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（三）請求補充或更正。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（四）請求停止蒐集、處理或利用。</w:t>
      </w:r>
    </w:p>
    <w:p>
      <w:pPr>
        <w:spacing w:after="120" w:line="300"/>
        <w:ind w:left="4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（五）請求刪除。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行使方式：請洽本公司聯絡窗口。本公司得依個資法第 14 條酌收必要成本費用。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六、不提供個人資料之影響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您得自由選擇是否提供個人資料，惟若不提供，本公司可能無法提供相關服務或完成相關作業。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七、同意聲明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本人已閱讀並瞭解上述告知事項，同意本公司於前述特定目的範圍內蒐集、處理及利用本人之個人資料。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當事人簽名：＿＿＿＿＿＿＿＿＿＿＿＿＿＿＿＿＿＿＿＿＿＿＿＿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中華民國　　年　　月　　日：＿＿＿＿＿＿＿＿＿＿＿＿＿＿＿＿＿＿＿＿＿＿＿＿</w:t>
      </w:r>
    </w:p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本範本依中華民國現行法規整理，僅供參考之用。實際條件請依雙方約定，特定目的與個資類別代號請查法務部公告之項目對照表，正式簽署前建議諮詢律師或勞資顧問。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個人資料蒐集告知同意書（通用）</dc:title>
  <dc:creator>簡報雲PPT</dc:creator>
  <dc:description>依個資法第 8 條的五款告知事項編寫的通用版本</dc:description>
  <cp:lastModifiedBy>Un-named</cp:lastModifiedBy>
  <cp:revision>1</cp:revision>
  <dcterms:created xsi:type="dcterms:W3CDTF">2026-09-03T17:45:00.403Z</dcterms:created>
  <dcterms:modified xsi:type="dcterms:W3CDTF">2026-09-03T17:45:00.405Z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