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黑體;SimHei" w:hAnsi="黑體;SimHei" w:eastAsia="黑體;SimHei"/>
          <w:sz w:val="28"/>
          <w:szCs w:val="28"/>
          <w:u w:val="single"/>
        </w:rPr>
      </w:pPr>
      <w:r>
        <w:rPr>
          <w:rFonts w:ascii="黑體;SimHei" w:hAnsi="黑體;SimHei" w:hint="eastAsia" w:eastAsia="黑體;SimHei"/>
          <w:sz w:val="28"/>
          <w:szCs w:val="28"/>
          <w:u w:val="single"/>
        </w:rPr>
        <w:t>產品售價計算表</w:t>
      </w:r>
    </w:p>
    <w:p>
      <w:pPr>
        <w:pStyle w:val="Normal"/>
        <w:rPr/>
      </w:pPr>
      <w:r>
        <w:rPr>
          <w:rFonts w:hint="eastAsia"/>
        </w:rPr>
        <w:t>編號</w:t>
      </w:r>
      <w:r>
        <w:rPr/>
        <w:t xml:space="preserve">                                                                   </w:t>
      </w:r>
      <w:r>
        <w:rPr>
          <w:rFonts w:hint="eastAsia"/>
        </w:rPr>
        <w:t>年</w:t>
      </w:r>
      <w:r>
        <w:rPr/>
        <w:t xml:space="preserve">   </w:t>
      </w:r>
      <w:r>
        <w:rPr>
          <w:rFonts w:hint="eastAsia"/>
        </w:rPr>
        <w:t>月</w:t>
      </w:r>
      <w:r>
        <w:rPr/>
        <w:t xml:space="preserve">   </w:t>
      </w:r>
      <w:r>
        <w:rPr>
          <w:rFonts w:hint="eastAsia"/>
        </w:rPr>
        <w:t>日</w:t>
      </w:r>
    </w:p>
    <w:tbl>
      <w:tblPr>
        <w:tblW w:w="903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080"/>
        <w:gridCol w:w="100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rPr/>
        <w:tc>
          <w:tcPr>
            <w:tcW w:w="9036" w:type="dxa"/>
            <w:gridSpan w:val="13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產品名稱</w:t>
            </w:r>
          </w:p>
        </w:tc>
      </w:tr>
      <w:tr>
        <w:trPr/>
        <w:tc>
          <w:tcPr>
            <w:tcW w:w="468" w:type="dxa"/>
            <w:vMerge w:val="restart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材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料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成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成本專案</w:t>
            </w:r>
          </w:p>
        </w:tc>
        <w:tc>
          <w:tcPr>
            <w:tcW w:w="1008" w:type="dxa"/>
            <w:vMerge w:val="restart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用量</w:t>
            </w:r>
          </w:p>
        </w:tc>
        <w:tc>
          <w:tcPr>
            <w:tcW w:w="6480" w:type="dxa"/>
            <w:gridSpan w:val="10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售</w:t>
            </w:r>
            <w:r>
              <w:rPr/>
              <w:t xml:space="preserve">  </w:t>
            </w:r>
            <w:r>
              <w:rPr>
                <w:rFonts w:hint="eastAsia"/>
              </w:rPr>
              <w:t>貨</w:t>
            </w:r>
            <w:r>
              <w:rPr/>
              <w:t xml:space="preserve">   </w:t>
            </w:r>
            <w:r>
              <w:rPr>
                <w:rFonts w:hint="eastAsia"/>
              </w:rPr>
              <w:t>類</w:t>
            </w:r>
            <w:r>
              <w:rPr/>
              <w:t xml:space="preserve">   </w:t>
            </w:r>
            <w:r>
              <w:rPr>
                <w:rFonts w:hint="eastAsia"/>
              </w:rPr>
              <w:t>別</w:t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vMerge w:val="continue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外銷</w:t>
            </w:r>
            <w:r>
              <w:rPr/>
              <w:t>A</w:t>
            </w:r>
            <w:r>
              <w:rPr>
                <w:rFonts w:hint="eastAsia"/>
              </w:rPr>
              <w:t>價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外銷</w:t>
            </w:r>
            <w:r>
              <w:rPr/>
              <w:t>B</w:t>
            </w:r>
            <w:r>
              <w:rPr>
                <w:rFonts w:hint="eastAsia"/>
              </w:rPr>
              <w:t>價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外銷</w:t>
            </w:r>
            <w:r>
              <w:rPr/>
              <w:t>C</w:t>
            </w:r>
            <w:r>
              <w:rPr>
                <w:rFonts w:hint="eastAsia"/>
              </w:rPr>
              <w:t>價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內銷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中盤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內銷零售</w:t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vMerge w:val="continue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單價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單價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單價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單價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金額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單價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金額</w:t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合計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損耗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材料成品</w:t>
            </w:r>
            <w:r>
              <w:rPr/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restart"/>
            <w:tcBorders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其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他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成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本</w:t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項</w:t>
            </w:r>
            <w:r>
              <w:rPr/>
              <w:t xml:space="preserve">  </w:t>
            </w:r>
            <w:r>
              <w:rPr>
                <w:rFonts w:hint="eastAsia"/>
              </w:rPr>
              <w:t>目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spacing w:val="-12"/>
              </w:rPr>
            </w:pPr>
            <w:r>
              <w:rPr>
                <w:rFonts w:hint="eastAsia"/>
                <w:spacing w:val="-12"/>
              </w:rPr>
              <w:t>單位成本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用量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用量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用量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用量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用量</w:t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成本</w:t>
            </w:r>
          </w:p>
        </w:tc>
      </w:tr>
      <w:tr>
        <w:trPr/>
        <w:tc>
          <w:tcPr>
            <w:tcW w:w="468" w:type="dxa"/>
            <w:vMerge w:val="continue"/>
            <w:tcBorders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人工成本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製造費用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銷管費用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利潤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售價</w:t>
            </w:r>
          </w:p>
        </w:tc>
        <w:tc>
          <w:tcPr>
            <w:tcW w:w="100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restart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hint="eastAsia"/>
              </w:rPr>
              <w:t>備</w:t>
            </w:r>
          </w:p>
          <w:p>
            <w:pPr>
              <w:pStyle w:val="Normal"/>
              <w:rPr/>
            </w:pPr>
            <w:r>
              <w:rPr>
                <w:rFonts w:hint="eastAsia"/>
              </w:rPr>
              <w:t>注</w:t>
            </w:r>
          </w:p>
        </w:tc>
        <w:tc>
          <w:tcPr>
            <w:tcW w:w="8568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568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568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568" w:type="dxa"/>
            <w:gridSpan w:val="1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177165</wp:posOffset>
                </wp:positionV>
                <wp:extent cx="800100" cy="0"/>
                <wp:effectExtent l="0" t="5080" r="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13.95pt" to="98.95pt,13.9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177165</wp:posOffset>
                </wp:positionV>
                <wp:extent cx="685800" cy="0"/>
                <wp:effectExtent l="0" t="5080" r="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pt,13.95pt" to="188.95pt,13.9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distT="0" distB="0" distL="114935" distR="114935" simplePos="0" relativeHeight="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177165</wp:posOffset>
                </wp:positionV>
                <wp:extent cx="914400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4pt,13.95pt" to="305.95pt,13.9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hint="eastAsia"/>
        </w:rPr>
        <w:t>總經理</w:t>
      </w:r>
      <w:r>
        <w:rPr/>
        <w:t xml:space="preserve">               </w:t>
      </w:r>
      <w:r>
        <w:rPr>
          <w:rFonts w:hint="eastAsia"/>
        </w:rPr>
        <w:t>經理</w:t>
      </w:r>
      <w:r>
        <w:rPr/>
        <w:t xml:space="preserve">            </w:t>
      </w:r>
      <w:r>
        <w:rPr>
          <w:rFonts w:hint="eastAsia"/>
        </w:rPr>
        <w:t>分析員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2001-03-05T13:31:00Z</dcterms:created>
  <dc:creator>簡報雲PPT</dc:creator>
  <dc:description/>
  <dc:language>zh-TW</dc:language>
  <cp:lastModifiedBy>簡報雲PPT</cp:lastModifiedBy>
  <dcterms:modified xsi:type="dcterms:W3CDTF">2003-09-10T17:26:00Z</dcterms:modified>
  <cp:revision>3</cp:revision>
  <dc:subject/>
  <dc:title/>
</cp:coreProperties>
</file>