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E07E3" w:rsidTr="003E07E3">
        <w:trPr>
          <w:trHeight w:val="465"/>
          <w:tblCellSpacing w:w="0" w:type="dxa"/>
        </w:trPr>
        <w:tc>
          <w:tcPr>
            <w:tcW w:w="0" w:type="auto"/>
            <w:hideMark/>
          </w:tcPr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74"/>
            </w:tblGrid>
            <w:tr w:rsidR="003E07E3">
              <w:trPr>
                <w:tblCellSpacing w:w="0" w:type="dxa"/>
                <w:jc w:val="center"/>
              </w:trPr>
              <w:tc>
                <w:tcPr>
                  <w:tcW w:w="4900" w:type="pct"/>
                  <w:vAlign w:val="center"/>
                  <w:hideMark/>
                </w:tcPr>
                <w:p w:rsidR="003E07E3" w:rsidRDefault="003E07E3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333333"/>
                    </w:rPr>
                    <w:t>人力資源/行政/後勤</w:t>
                  </w:r>
                </w:p>
              </w:tc>
            </w:tr>
          </w:tbl>
          <w:p w:rsidR="003E07E3" w:rsidRDefault="003E07E3">
            <w:pPr>
              <w:spacing w:line="270" w:lineRule="atLeast"/>
              <w:rPr>
                <w:rFonts w:hint="eastAsia"/>
                <w:color w:val="333333"/>
                <w:sz w:val="18"/>
                <w:szCs w:val="18"/>
              </w:rPr>
            </w:pPr>
          </w:p>
        </w:tc>
      </w:tr>
      <w:tr w:rsidR="003E07E3" w:rsidTr="003E07E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47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8"/>
            </w:tblGrid>
            <w:tr w:rsidR="003E07E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E07E3" w:rsidRDefault="003E07E3">
                  <w:pPr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3E07E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E07E3" w:rsidRDefault="003E07E3">
                  <w:pPr>
                    <w:spacing w:line="270" w:lineRule="atLeast"/>
                    <w:rPr>
                      <w:rFonts w:hint="eastAsia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E07E3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BEB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4"/>
                    <w:gridCol w:w="3904"/>
                  </w:tblGrid>
                  <w:tr w:rsidR="003E07E3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3E07E3" w:rsidRDefault="003E07E3">
                        <w:pPr>
                          <w:spacing w:line="315" w:lineRule="atLeast"/>
                          <w:rPr>
                            <w:rFonts w:cs="宋體"/>
                            <w:b/>
                            <w:bCs/>
                            <w:color w:val="607AD7"/>
                            <w:sz w:val="21"/>
                            <w:szCs w:val="21"/>
                          </w:rPr>
                        </w:pPr>
                        <w:hyperlink r:id="rId7" w:anchor="1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·人力資源/人事總監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8" w:anchor="2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·人力資源/人事經理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9" w:anchor="3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·人力資源/人事主管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0" w:anchor="4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·人力資源/人事專員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1" w:anchor="5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·人力資源/人事助理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2" w:anchor="6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·招聘經理/主管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3" w:anchor="7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·招聘專員/助理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4" w:anchor="8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·培訓總監/經理/主管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5" w:anchor="9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·培訓專員/助理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6" w:anchor="10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·培訓師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7" w:anchor="11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·薪資福利經理/主管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8" w:anchor="12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·薪資福利專員/助理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19" w:anchor="13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·績效考核經理/主管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0" w:anchor="14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·績效考核專員/助理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1" w:anchor="15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 員工關係/企業文化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2" w:anchor="16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·獵頭顧問/助理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3" w:anchor="17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·人事中介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4" w:anchor="18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·行政總監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5" w:anchor="19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·行政經理/主管/辦公室主任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6" w:anchor="20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·行政專員/助理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7" w:anchor="21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·經理助理/秘書/文員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8" w:anchor="22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·翻譯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29" w:anchor="23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·前臺/總機/接待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0" w:anchor="24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·檔案管理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1" w:anchor="25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·電腦操作員/打字員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2" w:anchor="26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·後勤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3" w:anchor="27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·司機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4" w:anchor="28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·保安</w:t>
                          </w:r>
                        </w:hyperlink>
                      </w:p>
                    </w:tc>
                  </w:tr>
                  <w:tr w:rsidR="003E07E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spacing w:line="270" w:lineRule="atLeast"/>
                          <w:rPr>
                            <w:rFonts w:hint="eastAsia"/>
                            <w:color w:val="333333"/>
                            <w:sz w:val="18"/>
                            <w:szCs w:val="18"/>
                          </w:rPr>
                        </w:pPr>
                        <w:hyperlink r:id="rId35" w:anchor="29" w:history="1">
                          <w:r>
                            <w:rPr>
                              <w:rStyle w:val="aa"/>
                              <w:rFonts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</w:rPr>
                            <w:t>·保潔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E07E3" w:rsidRDefault="003E07E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E07E3" w:rsidRDefault="003E07E3">
                  <w:pPr>
                    <w:spacing w:line="270" w:lineRule="atLeast"/>
                    <w:rPr>
                      <w:rFonts w:hint="eastAsia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3E07E3" w:rsidRDefault="003E07E3">
            <w:pPr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3E07E3" w:rsidTr="003E07E3">
        <w:trPr>
          <w:tblCellSpacing w:w="0" w:type="dxa"/>
        </w:trPr>
        <w:tc>
          <w:tcPr>
            <w:tcW w:w="0" w:type="auto"/>
            <w:hideMark/>
          </w:tcPr>
          <w:p w:rsidR="003E07E3" w:rsidRDefault="003E07E3">
            <w:pPr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  <w:r>
              <w:rPr>
                <w:rFonts w:hint="eastAsia"/>
                <w:color w:val="333333"/>
                <w:sz w:val="18"/>
                <w:szCs w:val="18"/>
              </w:rPr>
              <w:t> </w:t>
            </w:r>
          </w:p>
        </w:tc>
      </w:tr>
      <w:tr w:rsidR="003E07E3" w:rsidTr="003E07E3">
        <w:trPr>
          <w:tblCellSpacing w:w="0" w:type="dxa"/>
        </w:trPr>
        <w:tc>
          <w:tcPr>
            <w:tcW w:w="0" w:type="auto"/>
            <w:hideMark/>
          </w:tcPr>
          <w:p w:rsidR="003E07E3" w:rsidRDefault="003E07E3">
            <w:pPr>
              <w:spacing w:line="270" w:lineRule="atLeast"/>
              <w:rPr>
                <w:rFonts w:hint="eastAsia"/>
                <w:color w:val="333333"/>
                <w:sz w:val="18"/>
                <w:szCs w:val="18"/>
              </w:rPr>
            </w:pPr>
          </w:p>
        </w:tc>
      </w:tr>
      <w:tr w:rsidR="003E07E3" w:rsidTr="003E07E3">
        <w:trPr>
          <w:tblCellSpacing w:w="0" w:type="dxa"/>
        </w:trPr>
        <w:tc>
          <w:tcPr>
            <w:tcW w:w="0" w:type="auto"/>
            <w:hideMark/>
          </w:tcPr>
          <w:p w:rsidR="003E07E3" w:rsidRDefault="003E07E3">
            <w:pPr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/>
                <w:color w:val="333333"/>
                <w:sz w:val="18"/>
                <w:szCs w:val="18"/>
              </w:rPr>
              <w:t> </w:t>
            </w:r>
          </w:p>
        </w:tc>
      </w:tr>
      <w:tr w:rsidR="003E07E3" w:rsidTr="003E07E3">
        <w:trPr>
          <w:tblCellSpacing w:w="0" w:type="dxa"/>
        </w:trPr>
        <w:tc>
          <w:tcPr>
            <w:tcW w:w="0" w:type="auto"/>
            <w:hideMark/>
          </w:tcPr>
          <w:p w:rsidR="003E07E3" w:rsidRDefault="003E07E3">
            <w:pPr>
              <w:pStyle w:val="ab"/>
              <w:spacing w:line="27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人力資源/人事總監</w:t>
            </w:r>
            <w:bookmarkStart w:id="1" w:name="1"/>
            <w:bookmarkEnd w:id="1"/>
          </w:p>
          <w:p w:rsidR="003E07E3" w:rsidRDefault="003E07E3">
            <w:pPr>
              <w:pStyle w:val="ab"/>
              <w:spacing w:line="27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Style w:val="font4"/>
                <w:rFonts w:hint="eastAsia"/>
                <w:color w:val="333333"/>
                <w:sz w:val="18"/>
                <w:szCs w:val="18"/>
              </w:rPr>
              <w:t>1、高層管理職位，協助決策層制定公司發展戰略，負責其功能領域內短期及長期的公司決策和戰略，對公司中長期目標的達成產生重要影響；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Style w:val="font4"/>
                <w:rFonts w:hint="eastAsia"/>
                <w:color w:val="333333"/>
                <w:sz w:val="18"/>
                <w:szCs w:val="18"/>
              </w:rPr>
              <w:t>2、全面統籌規劃人力資源開發及戰略管理，擬定人力資源規劃方案，並監督各項計劃的實施；3、建立並完善人力資源管理體系，研究、設計人力資源管理模式（包含招聘、培訓、績效、薪酬及員工發展等體系的全面建設），制定和完善人力資源管理制度；4、向公司決策層提供人力資源、組織機構等方面的建議並致力於提高公司綜合管理水平，控制人力資源成本；5、及時處理公司管理過程中的重大人力資源問題，指導員工職業生涯規劃；6、負責公司的整體企業文化建設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2、五年以上行政人事管理經驗，三年以上人力資源總監或人力資源部經理工作經驗；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3、瞭解現代企業人力資源管理模式和實踐經驗積累，對人力資源管理各個職能模組均有較深入的認識，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熟悉國家相關的政策、法律法規；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4、很強的計劃性和實施執行的能力；有親和力，很強的激勵、溝通、協調、團隊領導能力，責任心、事業心；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5、具備良好的人際交往能力、組織協調能力、溝通能力以及解決複雜問題的能力。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人力資源/人事經理</w:t>
            </w:r>
            <w:bookmarkStart w:id="2" w:name="2"/>
            <w:bookmarkEnd w:id="2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1、中層管理職位，負責其功能領域內主要目標和計劃，制定、參與或協助上層執行相關的政策和制度；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2、負責部門的日常管理工作及部門員工的管理、指導、培訓及評估；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3、負責公司人力資源戰略的執行；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4、規劃、指導、監督、協調下屬及員工的聘用、福利、培訓、績效、員工關係等管理工作；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5、負責人力資源內部的組織管理；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6、分析相關資料，進行企業人力資源診斷，並對相關政策進行完善。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2、三年以上人力資源管理工作經驗；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3、熟悉人力資源招聘、薪酬、績效考核、培訓等規定和流程，熟悉國家各項勞動人事法規政策；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4、具有較強的語言表達能力、人際交往能力、應變能力、溝通能力及解決問題的能力，有親和力，較強的責任感與敬業精神；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5、熟練使用常用辦公軟體及網路應用。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人力資源/人事主管</w:t>
            </w:r>
            <w:bookmarkStart w:id="3" w:name="3"/>
            <w:bookmarkEnd w:id="3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1、業務主管職位，獨立負責工作小組，給下級成員提供指導或支援並監督他們的日常活動；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2、協助上級制定和調整人力資源總體規劃與年度實施計劃；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3、協助上級修訂公司相關人力資源管理制度；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4、傳達人力資源管理政策，方向以及實施方法，並收集反饋資訊，進行分析；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5、負責建立規範化管理制度、人員檔案的建立、健全與完善；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6、監督、指導、執行人力資源管理各模組工作的開展。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1、人力資源相關專業本科畢業，從事人力資源三年以上；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2、熟悉員工入職、離職、社會保險；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3、熟練操作計算機，熟練使用各種辦公軟體；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4、熟悉各類招聘渠道及招聘流程，掌握較好的面試技巧；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5、具備較好的表達、溝通、組織、協調能力和時間管理能力及親和力；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6、具備良好的學習能力。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人力資源/人事專員</w:t>
            </w:r>
            <w:bookmarkStart w:id="4" w:name="4"/>
            <w:bookmarkEnd w:id="4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lastRenderedPageBreak/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1、專業人員職位，在上級的指導和監督下定期完成量化的工作要求，並能獨立處理和解決所負責的任務；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2、推行公司各類規章制度的實施；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3、執行人力資源管理各項實務的操作流程和各類規章制度的實施，配合其他業務部門工作；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4、管理勞動合約，辦理用工、退工手續；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5、執行招聘工作流程，協調、辦理員工招聘、入職、離職、調任、升職等手續；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6、負責管理人力資源相關檔案和檔案。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2、兩年以上人力資源工作經驗；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3、熟悉人力資源管理各項實務的操作流程，熟悉國家各項勞動人事法規政策，並能實際操作運用；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4、具有良好的職業道德，踏實穩重，工作細心，責任心強，有較強的溝通、協調能力，有團隊協作精神；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5、熟練使用相關辦公軟體，具備基本的網路知識。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人力資源/人事助理</w:t>
            </w:r>
            <w:bookmarkStart w:id="5" w:name="5"/>
            <w:bookmarkEnd w:id="5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1、普通工作人員職位，協助上級執行一般的不需較多工作經驗的任務；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2、整理、統計員工日常考勤資料；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3、及時更新維護員工人事資訊系統；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4、繳納社會保險、個人所得稅及商業保險相關費用；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5、完成上級交給的其它事務性工作。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2、一年以上人力資源或相關工作經驗；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3、瞭解人力資源管理各項實務的操作流程，熟悉國家各項勞動人事法規政策，並能實際操作運用；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4、具有良好的職業道德，踏實穩重，工作細心，責任心強，良好的溝通、協調能力，有團隊協作精神；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5、熟練使用相關辦公軟體，具備基本的網路知識。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招聘經理/主管</w:t>
            </w:r>
            <w:bookmarkStart w:id="6" w:name="6"/>
            <w:bookmarkEnd w:id="6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1、中層管理職位，負責其功能領域內主要目標和計劃，制定、參與或協助上層執行相關的政策和制度；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2、負責部門的日常管理工作及部門員工的管理、指導、培訓及評估；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3、根據公司戰略發展的需要，制定年度招聘規劃和人員編制預算；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4、建立及完善公司的招聘流程；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5、分析、選擇、維護各類招聘渠道，並與外部招聘服務機構形成緊密的合作關係，滿足公司的人才需求；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6、負責組織人才市場調研，瞭解人才需求狀況和業內人才動態；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7、建立後備人才選拔方案和人才儲備機制。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2、三年以上人力資源管理經驗，二年以上招聘工作經驗，對該領域及相關領域工作經驗者優先；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3、熟悉招聘流程，熟練運用各種招聘工具和手段，豐富的招聘經驗及技巧，熟悉國家相關法律法規；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4、具有良好的職業道德和職業操守及良好的團隊合作意識；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5、優秀的語言表達及溝通能力，協調能力、親和力和明銳的洞察能力和分析判斷力。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招聘專員/助理</w:t>
            </w:r>
            <w:bookmarkStart w:id="7" w:name="7"/>
            <w:bookmarkEnd w:id="7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1、專業人員職位，在上級的指導和監督下定期完成量化的工作要求，並能獨立處理和解決所負責的任務；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2、瞭解掌握各部門的用人需求；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3、實施招聘工作，釋出招聘廣告、進行履歷篩選、評估候選人並提供初步面試報告；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4、管理、開發招聘渠道；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5、維護人才儲備庫。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2、一年以上相關工作經驗；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3、有人力資源招聘的實務操作經驗，熟悉國家相關法律法規；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4、性格溫和、有耐心、積極主動，為人正直，忠誠守信，工作嚴謹，具有很好的語言文字表達能力；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5、熟練使用辦公軟體，具備基本的網路知識。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培訓總監/經理/主管</w:t>
            </w:r>
            <w:bookmarkStart w:id="8" w:name="8"/>
            <w:bookmarkEnd w:id="8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1、制定公司年度人力資源培訓規劃和預算，並具體實施培訓工作；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2、起草、修改和完善培訓相關制度、流程，建立培訓需求體系；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3、制定培訓計劃並組織實施，監控培訓過程，評估培訓效果，組織培訓考核；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4、拓展培訓渠道和資源，評估外部培訓機構及師資；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5、組織開發培訓課程及編寫培訓教材，獨立完成部分管理類課程的開發，並在內部講授；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6、內部培訓師團隊的建設，為內部培訓師提供諮詢和指導，管理日常工作；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7、建設、發展、宣傳企業文化。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2、三年以上培訓管理與組織實施經驗；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3、精通現代企業經營管理理念及管理技術，熟悉管理培訓資源，管理諮詢培訓流程及關鍵步驟；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4、具有較強的親和力和敬業精神，為人正直、誠實，性格開朗；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5、思維敏捷，具有較強的組織、協調、溝通能力及分析問題、解決問題的能力，良好的文字和語言表達能力。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培訓專員/助理</w:t>
            </w:r>
            <w:bookmarkStart w:id="9" w:name="9"/>
            <w:bookmarkEnd w:id="9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1、專業人員職位，在上級的指導和監督下定期完成量化的工作要求，並能獨立處理和解決所負責的任務；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2、組織實施各項培訓計劃，確保品質和進度；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3、組織協調培訓課程；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4、實施培訓效果的考核評估。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2、一年以上人力資源或培訓管理工作經驗；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3、熟練掌握企業培訓需求調查技術和方法，有年度培訓計劃制訂經驗，具備較豐富的培訓活動策劃、實施、監控經驗，掌握培訓效果評估方法；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4、工作態度積極，責任心強，認真、細緻,有較強的親和力，良好的人際關係處理能力、書面及語言表達能力和溝通能力；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5、熟練操作相關辦公軟體。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培訓師</w:t>
            </w:r>
            <w:bookmarkStart w:id="10" w:name="10"/>
            <w:bookmarkEnd w:id="10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1、負責培訓課程的教學實施，參與培訓課程的設計；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2、協助培訓體系建立、維護，對相關人員等進行相關課程培訓；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3、調查培訓需求，編制、調整、執行培訓計劃；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4、撰寫培訓報告，反饋、評估培訓效果。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1、大學專科以上學歷，相關專業；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2、3-5年以上銷售管理或市場管理相關工作經驗，1-2年培訓和相關管理經驗；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3、有良好的溝通和演講能力，能製作高品質的培訓課程；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4、語言表達能力突出，極富感染力，極強學習能力。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薪資福利經理/主管</w:t>
            </w:r>
            <w:bookmarkStart w:id="11" w:name="11"/>
            <w:bookmarkEnd w:id="11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1、中層管理職位，負責其功能領域內主要目標和計劃；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2、制定、參與或協助上層執行相關的政策和制度；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3、負責部門的日常管理工作及部門員工的管理、指導、培訓及評估；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4、制訂公司薪資福利政策和計劃，管理、監控公司人力成本；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5、組織編制集團薪酬福利管理系統和制度；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6、收集公司內外部相關資訊，建立資料庫，完成對行業薪酬福利的調查，為上層決策提供資料支援。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2、三年以上相關工作經驗，至少兩年以上薪酬管理實施經驗；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3、熟練掌握人力資源專業績效、薪酬福利等領域；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4、掌握薪酬設計方法，瞭解現代企業薪酬福利管理體系設計方法和薪酬福利管理流程；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5、熟悉薪酬福利保險等方面的法律法規；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6、為人正直，忠誠守信，工作嚴謹，保密性強；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7、邏輯思維能力強，數字敏感度好，善於進行資料分析，具備良好的溝通能力和協調能力。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薪資福利專員/助理</w:t>
            </w:r>
            <w:bookmarkStart w:id="12" w:name="12"/>
            <w:bookmarkEnd w:id="12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1、專業人員職位，在上級的指導和監督下定期完成量化的工作要求，並能獨立處理和解決所負責的任務；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2、負責薪資的核算發放，社會保險、商業保險辦理等薪酬基本業務的操作、實施；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3、負責成本預算、薪酬資料分析及統計，並提供相應報表；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4、解決日常的薪酬福利問題，並提供支援和建議；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5、瞭解掌握與薪酬福利相關的各項政策，並作相應調整。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2、兩年以上薪資福利實務操作經驗；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3、具有員工薪酬管理、社會福利保險管理的實際操作經驗，熟悉國家勞動人事政策法規；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4、良好的職業道德素養,仔細認真,穩重,守秘，良好的溝通和理解能力，處事靈活、有條理；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5、數字敏感度好，善於進行資料分析，熟練操作相關辦公軟體。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績效考核經理/主管</w:t>
            </w:r>
            <w:bookmarkStart w:id="13" w:name="13"/>
            <w:bookmarkEnd w:id="13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1、參與制定公司績效考核制度；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2、協助其他部門設計績效考核體系與指標；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3、設計績效考核計劃方案，培訓考核人員；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4、組織和指導各部門的績效考核工作，解決考核過程中出現的問題；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5、安排下屬彙總和分析各崗位績效考核結果；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6、反饋考核結果，協助其他部門做好員工的培養與激勵等工作。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2、兩年以上績效管理或綜合人力資源管理工作經驗；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3、精通績效管理，熟悉績效管理工具，同時熟悉其他人力資源管理模組，並能應用資訊化手段開展績效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考核管理工作；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4、具有較好的溝通能力與表達能力，較強的溝通協調能力，一定的組織、監控能力等。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績效考核專員/助理</w:t>
            </w:r>
            <w:bookmarkStart w:id="14" w:name="14"/>
            <w:bookmarkEnd w:id="14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1、收集、整理考核方法和考核依據的資訊，根據公司考核制度協助制定各部門考核指標；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2、協助設計考核策劃方案，參與各部門考核方案的實施工作；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3、整理和分析考核資訊，反饋各部門考核結果；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4、建立人員考核管理資訊庫，維護資訊系統資料；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5、收集考核中遇到的問題，提供考核體系和指標完善的建議。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2、一年以上人力資源管理工作經驗；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3、熟悉公司的人力資源政策，掌握績效考核的基本方法、任職資格考評的基本理論、統計調查分析的基本方法；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4、工作有條理性、計劃性，親和力強，原則性強，正直踏實，耐心、細心、辦事沉穩細緻，溝通協調能力強，團隊協作精神；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5、熟練使用辦公軟體，具備基本的網路知識。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員工關係/企業文化</w:t>
            </w:r>
            <w:bookmarkStart w:id="15" w:name="15"/>
            <w:bookmarkEnd w:id="15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1、管理和最佳化公司的員工關係管理體系，建立和諧、愉快、健康的勞資關係；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2、組織開展員工滿意度調查，分析、反饋調查結果；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3、負責公司離職管理，分析離職面談記錄和離職資料；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4、處理員工衝突，解決員工投訴和勞動糾紛；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5、組織籌備員工季度和年度大會，組織安排員工文娛活動；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6、制定員工獎勵、激勵和懲罰措施，並監督實施；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7、參與公司企業文化建設工作，營造符合企業文化的員工工作環境和氛圍；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8、員工職業發展輔導，促進員工保持良好的職業心態。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1、人力資源管理或相關專業本科以上學歷；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2、三年以上員工關係管理的工作經驗；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3、熟悉相關勞動法律法規，具備較強勞動爭議處理經驗，瞭解人力資源管理知識，熟悉公司人力資源管理的各項規章制度；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4、親和力強，積極主動，有大局觀，具有強烈的責任心和事業心，優秀的溝通能力和談判能力，團隊協作能力。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行政總監</w:t>
            </w:r>
            <w:bookmarkStart w:id="16" w:name="18"/>
            <w:bookmarkEnd w:id="16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lastRenderedPageBreak/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1、高層管理職位，協助決策層制定公司發展戰略，負責其功能領域內短期及長期的公司決策和戰略，對公司中長期目標的達成產生重要影響；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2、制定公司行政管理的方針、政策和制度；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3、負責公司日常行政的管理和資訊化的建設；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4、建設企業文化建設和推廣；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5、負責公司固定資產的管理，保障各級公司資產的管理制度化、程式化；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6、負責公司範圍內物業、後勤管理。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1、行政管理或相關專業大專以上學歷；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2、五年以上行政管理崗位工作經驗，三年以上同等職位工作經驗；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3、熟悉公司行政管理體系與制度建設，對行政規範管理等方面有豐富的實踐經驗；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4、良好的團隊協作精神，品行端正，有親和力，具有很強的判斷與決策能力，計劃和協調能力、組織及公關能力。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行政經理/主管/辦公室主任</w:t>
            </w:r>
            <w:bookmarkStart w:id="17" w:name="19"/>
            <w:bookmarkEnd w:id="17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1、中層管理職位，負責其功能領域內主要目標和計劃，制定、參與或協助上層執行相關的政策和制度；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2、負責部門的日常管理工作及部門員工的管理、指導、培訓及評估；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3、負責組織行政、後勤、保衛工作等的指導、協調、監督和管理；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4、公司日常行政管理的運作（包括運送安排、郵件和固定的供給等等）；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5、公司內部治安管理；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6、行政管理的成本控制及水電管理等。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1、大學專科以上，企業管理、行政管理、理工科專業；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2、5年以上行政工作經驗，其中3年以上行政管理工作經驗，年齡28-45歲；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3、在大規模正規化運作企業工作者優先；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4、善於人際溝通協調，責任心強，考慮問題全面細緻，性格開朗，有團隊合作精神。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行政專員/助理</w:t>
            </w:r>
            <w:bookmarkStart w:id="18" w:name="20"/>
            <w:bookmarkEnd w:id="18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1、普通工作人員職位，協助上級執行一般的不需較多工作經驗的任務；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2、公司日常行政管理的運作（包括運送安排、郵件和固定的供給等等）；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3、負責公司的檔案管理及各類檔案、資料的鑑定及統計管理工作；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4、負責各類會務的安排工作；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5、協助行政經理對各項行政事務的安排及執行；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6、完成上級交給的其它事務性工作。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lastRenderedPageBreak/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1、行政管理或相關專業大專以上學歷；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2、一年以上相關工作經驗；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3、具備一定的行政管理知識；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4、工作細緻、認真、有責任心，較強的文字撰寫能力，較強的溝通協調以及語言表達能力；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5、熟練使用office辦公軟體及自動化裝置，具備基本的網路知識；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6、形象氣質佳，女性優先。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經理助理/秘書/文員</w:t>
            </w:r>
            <w:bookmarkStart w:id="19" w:name="21"/>
            <w:bookmarkEnd w:id="19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1、普通工作人員職位，協助上級執行一般的不需較多工作經驗的任務；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2、直接為經理提供秘書服務；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3、能獨立處理突發事件，或當老闆不在時能主動處理一些緊迫事務；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4、與其他部門的經理進行溝通；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5、確定並安排會議時間；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6、負責會議材料的整理、存檔工作；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7、完成上級交給的其它事務性工作。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1、公關、行政管理、企業管理等相關專業本科以上學歷；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2、三年以上總經理助理工作經驗，有本領域工作經驗者優先；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3、知識結構較全面，具有豐富的管理經驗，瞭解法律及財務方面的知識，能夠迅速掌握與公司業務有關的各種知識；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4、有較強的組織、協調、溝通、領導能力及人際交往能力以及敏銳的洞察力，具有很強的判斷與決策能力，計劃和執行能力；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5、良好的團隊協作精神，為人誠實可靠、品行端正；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6、熟練使用辦公軟體。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翻譯</w:t>
            </w:r>
            <w:bookmarkStart w:id="20" w:name="22"/>
            <w:bookmarkEnd w:id="20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1、負責日常語業務的翻譯；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2、接受主管的分配的翻譯任務；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3、保證翻譯品質；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4、翻譯資料的整理收集、知識管理；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5、翻譯並與翻譯團隊成員溝通協作；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6、參加部門內開展的專業培訓與交流，提高翻譯的專業水平。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1、大學本科以上學歷，外語類相關專業；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2、外語聽說能力良好，筆譯功底深厚，精通中外互譯，中文文筆優秀；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3、1年以上翻譯經驗，工作認真細緻、思維敏捷，責任心強；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4、有編輯、筆譯相關工作經驗優先考慮。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前臺/總機/接待</w:t>
            </w:r>
            <w:bookmarkStart w:id="21" w:name="23"/>
            <w:bookmarkEnd w:id="21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1、負責公司前臺接待及電話接轉；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2、收發傳真，影印文件，收發信件、報刊、檔案等；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3、及時更新和管理員工通訊地址和電話號碼等聯絡資訊；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4、受理會議室預約，協調會議時間，下發會議通知，佈置會議室；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5、負責訂水、訂報，信件、包裹的安排及與快遞公司的聯絡；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6、負責各級主管交辦出差安排等各項工作；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7、完成上級交給的其它事務性工作。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1、文秘、行政管理及相關專業大專以上學歷；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2、一年以上相關工作經驗；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3、熟悉前臺工作流程，熟練使用各種辦公自動化裝置；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4、工作熱情積極、細緻耐心，具有良好的溝通能力、協調能力，性格開朗，相貌端正，待人熱誠；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5、熟練使用相關辦公軟體。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檔案管理</w:t>
            </w:r>
            <w:bookmarkStart w:id="22" w:name="24"/>
            <w:bookmarkEnd w:id="22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1、負責檔案資料保密工作，並嚴格職守資料檔案的保密制度；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2、負責檔案入庫，對檔案進行分類登記，檔案的分類應做到科學合理，便於查詢；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3、辦理檔案借閱登記手續，檢查到期歸還的資料是否完整無缺，發現問題及時報告和處理；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4、按有關規定對檔案進行例行的保養、管理或銷燬。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1、圖書情報、行政管理或相關專業大專以上學歷；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2、一年以上相關工作經驗；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3、熟悉檔案管理辦法，掌握計算機檔案管理資訊系統；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4、嚴謹、有責任心，有團隊合作精神，工作認真負責，細緻認真，保密性強；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5、熟練使用辦公軟體。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電腦操作員/打字員</w:t>
            </w:r>
            <w:bookmarkStart w:id="23" w:name="25"/>
            <w:bookmarkEnd w:id="23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1、熟悉辦公室軟體的應用，打字速度快，懂得電腦的日常維護；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2、報表的收編以及整理，以便更好的貫徹和落實工作；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3、負責完成對外聯絡、會議紀錄等；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4、有很好的溝通能力和親合力；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lastRenderedPageBreak/>
              <w:t>5、具有很強的責任心和獨立開展工作的能力；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6、善於學習新事務；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7、具備良好的溝通及電腦操作能力；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8、具有電腦維護及釋出資訊的能力，負責部門房源的錄入及重新整理工作 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1、20歲～30歲，高中，中專以上學歷，上海戶籍；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2、從事資料的錄入工作及負責訂單的接收、傳真、核對等處理；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3、熟練使用WORD、EXCEL等辦公軟體，打字速度快；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4、工作仔細認真，為人誠實，能長期發展。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後勤</w:t>
            </w:r>
            <w:bookmarkStart w:id="24" w:name="26"/>
            <w:bookmarkEnd w:id="24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1、協助制訂和執行總務後勤的運作程式、工作流程和工作制度；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2、規劃執行總務後勤、維修、衛生的工作計劃；</w:t>
            </w:r>
            <w:r>
              <w:rPr>
                <w:rStyle w:val="apple-converted-space"/>
                <w:rFonts w:ascii="微軟雅黑" w:eastAsia="微軟雅黑" w:hAnsi="微軟雅黑" w:hint="eastAsia"/>
                <w:color w:val="333333"/>
                <w:sz w:val="18"/>
                <w:szCs w:val="18"/>
              </w:rPr>
              <w:t> 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3、全面負責公司各類裝置、辦公用品和雜物的購置和管理工作，監督水、電、氣、熱等能源的供應工作；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4、進行宣傳與安全檢查，統籌員工膳食、保潔、員工宿舍等後勤工作；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5、負責公司車輛管理和排程；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6、後勤人員的日常管理。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1、物業管理、行政管理、工民建等相關專業大專以上學歷；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2、三年以上大型企業行政後勤管理工作經驗；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3、熟悉車輛管理、固定資產管理，保安保潔等後勤管理；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4、具有良好的後勤規劃及溝通能力，較強責任心，工作熱情，服務周到，具有良好的計劃性和統籌協調能力。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t>■ 司機</w:t>
            </w:r>
            <w:bookmarkStart w:id="25" w:name="27"/>
            <w:bookmarkEnd w:id="25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1、負責公司車輛的保險、驗車、保養、維修等工作；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2、進行車輛內外部的日常清潔；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3、接送公司主管、客戶，完成各部門用車和接待任務，滿足用車需求；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4、協助行政人員從事一些外勤工作。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1、高中以上學歷；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2、三年以上機動車駕齡；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3、熟悉車輛年檢、保險、養路費辦理等程式；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4、具有良好的駕駛技術和安全、服務意識，身體健康、為人正直、踏實，工作積極主動。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font1"/>
                <w:rFonts w:hint="eastAsia"/>
                <w:b/>
                <w:bCs/>
                <w:color w:val="607AD7"/>
                <w:sz w:val="21"/>
                <w:szCs w:val="21"/>
              </w:rPr>
              <w:lastRenderedPageBreak/>
              <w:t>■ 保安</w:t>
            </w:r>
            <w:bookmarkStart w:id="26" w:name="28"/>
            <w:bookmarkEnd w:id="26"/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崗位描述：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1、根據保安相關規定，負責做好放火、防盜、防事故等工作，保障公司利益；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2、嚴格按照驗證制度，防止未經許可的人員、車輛、物資擅自進入大廈，維護公司的治安秩序；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3、負責做好公司信件的登記發放工作，做好貨物進出的登記查驗、車輛進出指揮有序停放；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4、及時處理大廈內發生的各種突發事件並及時報告；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5、樹立嶄新保安人員風貌、展現公司視窗，做好門衛室及周圍衛生保潔工作，維護公司形象；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6、完成主管安排的其它臨時性任務。</w:t>
            </w:r>
          </w:p>
          <w:p w:rsidR="003E07E3" w:rsidRDefault="003E07E3">
            <w:pPr>
              <w:pStyle w:val="font41"/>
              <w:spacing w:line="330" w:lineRule="atLeast"/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</w:pPr>
            <w:r>
              <w:rPr>
                <w:rStyle w:val="ac"/>
                <w:rFonts w:hint="eastAsia"/>
                <w:color w:val="333333"/>
                <w:sz w:val="18"/>
                <w:szCs w:val="18"/>
              </w:rPr>
              <w:t>任職資格：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1、45歲以下，一年以上保衛工作經驗。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1、中專以上學歷，受過一年的保衛培訓及退伍軍人優先。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2、責任心強，服從公司管理，有較強的安全意識。</w:t>
            </w:r>
            <w:r>
              <w:rPr>
                <w:rFonts w:ascii="微軟雅黑" w:eastAsia="微軟雅黑" w:hAnsi="微軟雅黑" w:hint="eastAsia"/>
                <w:color w:val="333333"/>
                <w:sz w:val="18"/>
                <w:szCs w:val="18"/>
              </w:rPr>
              <w:br/>
              <w:t>3、人品端正，愛崗敬業，工作態度細緻，踏實，能吃苦耐勞。</w:t>
            </w:r>
          </w:p>
        </w:tc>
      </w:tr>
    </w:tbl>
    <w:p w:rsidR="00ED56DA" w:rsidRPr="003E07E3" w:rsidRDefault="00ED56DA" w:rsidP="003E07E3"/>
    <w:sectPr w:rsidR="00ED56DA" w:rsidRPr="003E0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EB9" w:rsidRDefault="00190EB9" w:rsidP="007A11D6">
      <w:r>
        <w:separator/>
      </w:r>
    </w:p>
  </w:endnote>
  <w:endnote w:type="continuationSeparator" w:id="0">
    <w:p w:rsidR="00190EB9" w:rsidRDefault="00190EB9" w:rsidP="007A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EB9" w:rsidRDefault="00190EB9" w:rsidP="007A11D6">
      <w:r>
        <w:separator/>
      </w:r>
    </w:p>
  </w:footnote>
  <w:footnote w:type="continuationSeparator" w:id="0">
    <w:p w:rsidR="00190EB9" w:rsidRDefault="00190EB9" w:rsidP="007A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D3756"/>
    <w:multiLevelType w:val="hybridMultilevel"/>
    <w:tmpl w:val="5BA4FF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31"/>
    <w:rsid w:val="00002ED0"/>
    <w:rsid w:val="00190EB9"/>
    <w:rsid w:val="001D2B94"/>
    <w:rsid w:val="00310031"/>
    <w:rsid w:val="003E07E3"/>
    <w:rsid w:val="007A11D6"/>
    <w:rsid w:val="007B7A5F"/>
    <w:rsid w:val="00A86F45"/>
    <w:rsid w:val="00B600DC"/>
    <w:rsid w:val="00D61D43"/>
    <w:rsid w:val="00DB6E10"/>
    <w:rsid w:val="00ED56DA"/>
    <w:rsid w:val="00E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A73AC"/>
  <w15:chartTrackingRefBased/>
  <w15:docId w15:val="{58A7ED99-DFA6-41FE-B1BF-70BB754B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61D43"/>
    <w:rPr>
      <w:rFonts w:ascii="微软雅黑" w:eastAsia="微软雅黑" w:hAnsi="微软雅黑" w:cs="微软雅黑"/>
    </w:rPr>
  </w:style>
  <w:style w:type="paragraph" w:styleId="1">
    <w:name w:val="heading 1"/>
    <w:basedOn w:val="a"/>
    <w:link w:val="10"/>
    <w:uiPriority w:val="1"/>
    <w:qFormat/>
    <w:rsid w:val="00D61D43"/>
    <w:pPr>
      <w:spacing w:line="799" w:lineRule="exact"/>
      <w:outlineLvl w:val="0"/>
    </w:pPr>
    <w:rPr>
      <w:rFonts w:ascii="Berlin Sans FB" w:eastAsia="Berlin Sans FB" w:hAnsi="Berlin Sans FB" w:cs="Berlin Sans FB"/>
      <w:sz w:val="80"/>
      <w:szCs w:val="80"/>
    </w:rPr>
  </w:style>
  <w:style w:type="paragraph" w:styleId="2">
    <w:name w:val="heading 2"/>
    <w:basedOn w:val="a"/>
    <w:link w:val="20"/>
    <w:uiPriority w:val="1"/>
    <w:qFormat/>
    <w:rsid w:val="00D61D43"/>
    <w:pPr>
      <w:spacing w:line="593" w:lineRule="exact"/>
      <w:outlineLvl w:val="1"/>
    </w:pPr>
    <w:rPr>
      <w:b/>
      <w:bCs/>
      <w:sz w:val="48"/>
      <w:szCs w:val="48"/>
    </w:rPr>
  </w:style>
  <w:style w:type="paragraph" w:styleId="3">
    <w:name w:val="heading 3"/>
    <w:basedOn w:val="a"/>
    <w:link w:val="30"/>
    <w:uiPriority w:val="1"/>
    <w:qFormat/>
    <w:rsid w:val="00D61D43"/>
    <w:pPr>
      <w:spacing w:line="483" w:lineRule="exact"/>
      <w:outlineLvl w:val="2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D61D43"/>
    <w:pPr>
      <w:ind w:left="1052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61D43"/>
  </w:style>
  <w:style w:type="character" w:customStyle="1" w:styleId="10">
    <w:name w:val="标题 1 字符"/>
    <w:basedOn w:val="a0"/>
    <w:link w:val="1"/>
    <w:uiPriority w:val="1"/>
    <w:rsid w:val="00D61D43"/>
    <w:rPr>
      <w:rFonts w:ascii="Berlin Sans FB" w:eastAsia="Berlin Sans FB" w:hAnsi="Berlin Sans FB" w:cs="Berlin Sans FB"/>
      <w:sz w:val="80"/>
      <w:szCs w:val="80"/>
    </w:rPr>
  </w:style>
  <w:style w:type="character" w:customStyle="1" w:styleId="20">
    <w:name w:val="标题 2 字符"/>
    <w:basedOn w:val="a0"/>
    <w:link w:val="2"/>
    <w:uiPriority w:val="1"/>
    <w:rsid w:val="00D61D43"/>
    <w:rPr>
      <w:rFonts w:ascii="微软雅黑" w:eastAsia="微软雅黑" w:hAnsi="微软雅黑" w:cs="微软雅黑"/>
      <w:b/>
      <w:bCs/>
      <w:sz w:val="48"/>
      <w:szCs w:val="48"/>
    </w:rPr>
  </w:style>
  <w:style w:type="character" w:customStyle="1" w:styleId="30">
    <w:name w:val="标题 3 字符"/>
    <w:basedOn w:val="a0"/>
    <w:link w:val="3"/>
    <w:uiPriority w:val="1"/>
    <w:rsid w:val="00D61D43"/>
    <w:rPr>
      <w:rFonts w:ascii="微软雅黑" w:eastAsia="微软雅黑" w:hAnsi="微软雅黑" w:cs="微软雅黑"/>
      <w:b/>
      <w:bCs/>
      <w:sz w:val="36"/>
      <w:szCs w:val="36"/>
    </w:rPr>
  </w:style>
  <w:style w:type="character" w:customStyle="1" w:styleId="40">
    <w:name w:val="标题 4 字符"/>
    <w:basedOn w:val="a0"/>
    <w:link w:val="4"/>
    <w:uiPriority w:val="1"/>
    <w:rsid w:val="00D61D43"/>
    <w:rPr>
      <w:rFonts w:ascii="微软雅黑" w:eastAsia="微软雅黑" w:hAnsi="微软雅黑" w:cs="微软雅黑"/>
      <w:sz w:val="36"/>
      <w:szCs w:val="36"/>
    </w:rPr>
  </w:style>
  <w:style w:type="paragraph" w:styleId="a3">
    <w:name w:val="Body Text"/>
    <w:basedOn w:val="a"/>
    <w:link w:val="a4"/>
    <w:uiPriority w:val="1"/>
    <w:qFormat/>
    <w:rsid w:val="00D61D43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5">
    <w:name w:val="List Paragraph"/>
    <w:basedOn w:val="a"/>
    <w:uiPriority w:val="1"/>
    <w:qFormat/>
    <w:rsid w:val="00D61D43"/>
  </w:style>
  <w:style w:type="paragraph" w:styleId="a6">
    <w:name w:val="header"/>
    <w:basedOn w:val="a"/>
    <w:link w:val="a7"/>
    <w:uiPriority w:val="99"/>
    <w:unhideWhenUsed/>
    <w:rsid w:val="007A1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A11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character" w:styleId="aa">
    <w:name w:val="Hyperlink"/>
    <w:basedOn w:val="a0"/>
    <w:uiPriority w:val="99"/>
    <w:unhideWhenUsed/>
    <w:rsid w:val="007A11D6"/>
    <w:rPr>
      <w:color w:val="0000FF"/>
      <w:u w:val="single"/>
    </w:rPr>
  </w:style>
  <w:style w:type="character" w:customStyle="1" w:styleId="font1">
    <w:name w:val="font1"/>
    <w:basedOn w:val="a0"/>
    <w:rsid w:val="007A11D6"/>
  </w:style>
  <w:style w:type="paragraph" w:styleId="ab">
    <w:name w:val="Normal (Web)"/>
    <w:basedOn w:val="a"/>
    <w:uiPriority w:val="99"/>
    <w:semiHidden/>
    <w:unhideWhenUsed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font41">
    <w:name w:val="font41"/>
    <w:basedOn w:val="a"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c">
    <w:name w:val="Strong"/>
    <w:basedOn w:val="a0"/>
    <w:uiPriority w:val="22"/>
    <w:qFormat/>
    <w:rsid w:val="007A11D6"/>
    <w:rPr>
      <w:b/>
      <w:bCs/>
    </w:rPr>
  </w:style>
  <w:style w:type="character" w:customStyle="1" w:styleId="apple-converted-space">
    <w:name w:val="apple-converted-space"/>
    <w:basedOn w:val="a0"/>
    <w:rsid w:val="007A11D6"/>
  </w:style>
  <w:style w:type="character" w:customStyle="1" w:styleId="font3">
    <w:name w:val="font3"/>
    <w:basedOn w:val="a0"/>
    <w:rsid w:val="007A11D6"/>
  </w:style>
  <w:style w:type="character" w:styleId="ad">
    <w:name w:val="Unresolved Mention"/>
    <w:basedOn w:val="a0"/>
    <w:uiPriority w:val="99"/>
    <w:semiHidden/>
    <w:unhideWhenUsed/>
    <w:rsid w:val="007A11D6"/>
    <w:rPr>
      <w:color w:val="808080"/>
      <w:shd w:val="clear" w:color="auto" w:fill="E6E6E6"/>
    </w:rPr>
  </w:style>
  <w:style w:type="character" w:customStyle="1" w:styleId="font4">
    <w:name w:val="font4"/>
    <w:basedOn w:val="a0"/>
    <w:rsid w:val="003E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7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021hrd.com/jd/job/6.html" TargetMode="External"/><Relationship Id="rId18" Type="http://schemas.openxmlformats.org/officeDocument/2006/relationships/hyperlink" Target="http://www.021hrd.com/jd/job/6.html" TargetMode="External"/><Relationship Id="rId26" Type="http://schemas.openxmlformats.org/officeDocument/2006/relationships/hyperlink" Target="http://www.021hrd.com/jd/job/6.html" TargetMode="External"/><Relationship Id="rId21" Type="http://schemas.openxmlformats.org/officeDocument/2006/relationships/hyperlink" Target="http://www.021hrd.com/jd/job/6.html" TargetMode="External"/><Relationship Id="rId34" Type="http://schemas.openxmlformats.org/officeDocument/2006/relationships/hyperlink" Target="http://www.021hrd.com/jd/job/6.html" TargetMode="External"/><Relationship Id="rId7" Type="http://schemas.openxmlformats.org/officeDocument/2006/relationships/hyperlink" Target="http://www.021hrd.com/jd/job/6.html" TargetMode="External"/><Relationship Id="rId12" Type="http://schemas.openxmlformats.org/officeDocument/2006/relationships/hyperlink" Target="http://www.021hrd.com/jd/job/6.html" TargetMode="External"/><Relationship Id="rId17" Type="http://schemas.openxmlformats.org/officeDocument/2006/relationships/hyperlink" Target="http://www.021hrd.com/jd/job/6.html" TargetMode="External"/><Relationship Id="rId25" Type="http://schemas.openxmlformats.org/officeDocument/2006/relationships/hyperlink" Target="http://www.021hrd.com/jd/job/6.html" TargetMode="External"/><Relationship Id="rId33" Type="http://schemas.openxmlformats.org/officeDocument/2006/relationships/hyperlink" Target="http://www.021hrd.com/jd/job/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021hrd.com/jd/job/6.html" TargetMode="External"/><Relationship Id="rId20" Type="http://schemas.openxmlformats.org/officeDocument/2006/relationships/hyperlink" Target="http://www.021hrd.com/jd/job/6.html" TargetMode="External"/><Relationship Id="rId29" Type="http://schemas.openxmlformats.org/officeDocument/2006/relationships/hyperlink" Target="http://www.021hrd.com/jd/job/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21hrd.com/jd/job/6.html" TargetMode="External"/><Relationship Id="rId24" Type="http://schemas.openxmlformats.org/officeDocument/2006/relationships/hyperlink" Target="http://www.021hrd.com/jd/job/6.html" TargetMode="External"/><Relationship Id="rId32" Type="http://schemas.openxmlformats.org/officeDocument/2006/relationships/hyperlink" Target="http://www.021hrd.com/jd/job/6.html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021hrd.com/jd/job/6.html" TargetMode="External"/><Relationship Id="rId23" Type="http://schemas.openxmlformats.org/officeDocument/2006/relationships/hyperlink" Target="http://www.021hrd.com/jd/job/6.html" TargetMode="External"/><Relationship Id="rId28" Type="http://schemas.openxmlformats.org/officeDocument/2006/relationships/hyperlink" Target="http://www.021hrd.com/jd/job/6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021hrd.com/jd/job/6.html" TargetMode="External"/><Relationship Id="rId19" Type="http://schemas.openxmlformats.org/officeDocument/2006/relationships/hyperlink" Target="http://www.021hrd.com/jd/job/6.html" TargetMode="External"/><Relationship Id="rId31" Type="http://schemas.openxmlformats.org/officeDocument/2006/relationships/hyperlink" Target="http://www.021hrd.com/jd/job/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021hrd.com/jd/job/6.html" TargetMode="External"/><Relationship Id="rId14" Type="http://schemas.openxmlformats.org/officeDocument/2006/relationships/hyperlink" Target="http://www.021hrd.com/jd/job/6.html" TargetMode="External"/><Relationship Id="rId22" Type="http://schemas.openxmlformats.org/officeDocument/2006/relationships/hyperlink" Target="http://www.021hrd.com/jd/job/6.html" TargetMode="External"/><Relationship Id="rId27" Type="http://schemas.openxmlformats.org/officeDocument/2006/relationships/hyperlink" Target="http://www.021hrd.com/jd/job/6.html" TargetMode="External"/><Relationship Id="rId30" Type="http://schemas.openxmlformats.org/officeDocument/2006/relationships/hyperlink" Target="http://www.021hrd.com/jd/job/6.html" TargetMode="External"/><Relationship Id="rId35" Type="http://schemas.openxmlformats.org/officeDocument/2006/relationships/hyperlink" Target="http://www.021hrd.com/jd/job/6.html" TargetMode="External"/><Relationship Id="rId8" Type="http://schemas.openxmlformats.org/officeDocument/2006/relationships/hyperlink" Target="http://www.021hrd.com/jd/job/6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1585</Words>
  <Characters>9036</Characters>
  <Application>簡報雲PPT</Application>
  <DocSecurity>0</DocSecurity>
  <Lines>75</Lines>
  <Paragraphs>21</Paragraphs>
  <ScaleCrop>false</ScaleCrop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3</cp:revision>
  <dcterms:created xsi:type="dcterms:W3CDTF">2017-07-28T01:56:00Z</dcterms:created>
  <dcterms:modified xsi:type="dcterms:W3CDTF">2017-07-28T02:35:00Z</dcterms:modified>
</cp:coreProperties>
</file>