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體" w:hAnsi="宋體"/>
          <w:b/>
          <w:bCs/>
          <w:kern w:val="0"/>
          <w:sz w:val="32"/>
          <w:szCs w:val="32"/>
        </w:rPr>
      </w:pPr>
      <w:r>
        <w:rPr>
          <w:rFonts w:hint="eastAsia" w:ascii="宋體" w:hAnsi="宋體"/>
          <w:b/>
          <w:bCs/>
          <w:kern w:val="0"/>
          <w:sz w:val="32"/>
          <w:szCs w:val="32"/>
        </w:rPr>
        <w:t>歌曲律動考核成績表</w:t>
      </w:r>
    </w:p>
    <w:p>
      <w:pPr>
        <w:widowControl/>
        <w:spacing w:line="360" w:lineRule="auto"/>
        <w:jc w:val="center"/>
        <w:rPr>
          <w:rFonts w:hint="eastAsia" w:ascii="宋體" w:hAnsi="宋體"/>
          <w:b/>
          <w:bCs/>
          <w:kern w:val="0"/>
          <w:sz w:val="32"/>
          <w:szCs w:val="32"/>
        </w:rPr>
      </w:pPr>
    </w:p>
    <w:tbl>
      <w:tblPr>
        <w:tblStyle w:val="2"/>
        <w:tblW w:w="936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260"/>
        <w:gridCol w:w="1620"/>
        <w:gridCol w:w="1620"/>
        <w:gridCol w:w="1800"/>
        <w:gridCol w:w="887"/>
        <w:gridCol w:w="733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編號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姓</w:t>
            </w:r>
          </w:p>
          <w:p>
            <w:pPr>
              <w:widowControl/>
              <w:rPr>
                <w:rFonts w:hint="eastAsia"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名</w:t>
            </w:r>
          </w:p>
          <w:p>
            <w:pPr>
              <w:widowControl/>
              <w:ind w:firstLine="595"/>
              <w:rPr>
                <w:rFonts w:hint="eastAsia"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標</w:t>
            </w:r>
          </w:p>
          <w:p>
            <w:pPr>
              <w:widowControl/>
              <w:ind w:firstLine="480"/>
              <w:rPr>
                <w:rFonts w:hint="eastAsia" w:ascii="宋體" w:hAnsi="宋體"/>
                <w:b/>
                <w:bCs/>
                <w:kern w:val="0"/>
                <w:sz w:val="24"/>
              </w:rPr>
            </w:pPr>
          </w:p>
          <w:p>
            <w:pPr>
              <w:widowControl/>
              <w:ind w:firstLine="595"/>
              <w:rPr>
                <w:rFonts w:ascii="宋體" w:hAnsi="宋體"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準</w:t>
            </w: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表演熟練，無語調及歌詞的錯誤</w:t>
            </w: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 xml:space="preserve">  (3)</w:t>
            </w: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新宋體" w:hAnsi="新宋體" w:eastAsia="新宋體"/>
                <w:b/>
                <w:bCs/>
                <w:color w:val="000000"/>
                <w:kern w:val="0"/>
                <w:sz w:val="24"/>
              </w:rPr>
              <w:t>肢體動作大方，協調性好，能很好地刻畫各個角色形象</w:t>
            </w: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(4)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面部表情豐富，表達出表演內容的內在情感，整體效果強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（3）</w:t>
            </w: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總分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(10)</w:t>
            </w: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建議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宋體" w:hAnsi="宋體"/>
                <w:b/>
                <w:bCs/>
                <w:kern w:val="0"/>
                <w:sz w:val="24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</w:tbl>
    <w:p>
      <w:pPr>
        <w:widowControl/>
        <w:rPr>
          <w:rFonts w:hint="eastAsia"/>
          <w:kern w:val="0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82927"/>
    <w:rsid w:val="3088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2019-08-04T07:21:00Z</dcterms:created>
  <dc:creator>簡報雲PPT</dc:creator>
  <cp:lastModifiedBy>簡報雲PPT</cp:lastModifiedBy>
  <dcterms:modified xsi:type="dcterms:W3CDTF">2019-08-04T07:22:02Z</dcterms:modified>
  <cp:revision>1</cp:revision>
</cp:coreProperties>
</file>