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137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3"/>
        <w:gridCol w:w="2038"/>
        <w:gridCol w:w="3248"/>
        <w:gridCol w:w="799"/>
        <w:gridCol w:w="1069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813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體" w:hAnsi="宋體" w:eastAsia="黑體"/>
                <w:b/>
                <w:bCs/>
                <w:color w:val="000000"/>
                <w:sz w:val="48"/>
                <w:szCs w:val="48"/>
              </w:rPr>
            </w:pPr>
            <w:r>
              <w:rPr>
                <w:rFonts w:hint="eastAsia" w:eastAsia="黑體"/>
                <w:b/>
                <w:bCs/>
                <w:color w:val="000000"/>
                <w:sz w:val="48"/>
                <w:szCs w:val="48"/>
              </w:rPr>
              <w:t>昂立外語</w:t>
            </w:r>
            <w:r>
              <w:rPr>
                <w:rFonts w:hint="eastAsia" w:ascii="黑體" w:eastAsia="黑體"/>
                <w:b/>
                <w:bCs/>
                <w:color w:val="000000"/>
                <w:sz w:val="48"/>
                <w:szCs w:val="48"/>
              </w:rPr>
              <w:t>學校教師流動聽課表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8137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ascii="黑體" w:hAnsi="宋體" w:eastAsia="黑體"/>
                <w:b/>
                <w:bCs/>
                <w:color w:val="000000"/>
                <w:sz w:val="48"/>
                <w:szCs w:val="4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</w:trPr>
        <w:tc>
          <w:tcPr>
            <w:tcW w:w="3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體" w:hAnsi="宋體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教師：</w:t>
            </w:r>
          </w:p>
        </w:tc>
        <w:tc>
          <w:tcPr>
            <w:tcW w:w="51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體" w:hAnsi="宋體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聽課人：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</w:trPr>
        <w:tc>
          <w:tcPr>
            <w:tcW w:w="3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體" w:hAnsi="宋體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課程：</w:t>
            </w:r>
          </w:p>
        </w:tc>
        <w:tc>
          <w:tcPr>
            <w:tcW w:w="51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體" w:hAnsi="宋體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聽課日期：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</w:trPr>
        <w:tc>
          <w:tcPr>
            <w:tcW w:w="3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體" w:hAnsi="宋體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班級人數：</w:t>
            </w:r>
          </w:p>
        </w:tc>
        <w:tc>
          <w:tcPr>
            <w:tcW w:w="51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體" w:hAnsi="宋體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實到人數：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</w:trPr>
        <w:tc>
          <w:tcPr>
            <w:tcW w:w="9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體" w:hAnsi="宋體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序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號</w:t>
            </w:r>
          </w:p>
        </w:tc>
        <w:tc>
          <w:tcPr>
            <w:tcW w:w="52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體" w:hAnsi="宋體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考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核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項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目</w:t>
            </w: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總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分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評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</w:trPr>
        <w:tc>
          <w:tcPr>
            <w:tcW w:w="9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體" w:hAnsi="宋體"/>
                <w:color w:val="000000"/>
              </w:rPr>
            </w:pPr>
            <w:r>
              <w:rPr>
                <w:rFonts w:ascii="宋體" w:hAnsi="宋體"/>
                <w:color w:val="000000"/>
              </w:rPr>
              <w:t>1</w:t>
            </w:r>
          </w:p>
        </w:tc>
        <w:tc>
          <w:tcPr>
            <w:tcW w:w="52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體" w:hAnsi="宋體"/>
                <w:color w:val="000000"/>
              </w:rPr>
            </w:pPr>
            <w:r>
              <w:rPr>
                <w:rFonts w:hint="eastAsia" w:ascii="宋體" w:hAnsi="宋體"/>
                <w:color w:val="000000"/>
              </w:rPr>
              <w:t>英語發音是否標準</w:t>
            </w: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體" w:hAnsi="宋體"/>
                <w:color w:val="000000"/>
              </w:rPr>
            </w:pPr>
            <w:r>
              <w:rPr>
                <w:rFonts w:hint="eastAsia" w:ascii="宋體" w:hAnsi="宋體"/>
                <w:color w:val="000000"/>
              </w:rPr>
              <w:t>1</w:t>
            </w:r>
            <w:r>
              <w:rPr>
                <w:rFonts w:ascii="宋體" w:hAnsi="宋體"/>
                <w:color w:val="000000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體" w:hAnsi="宋體"/>
                <w:color w:val="000000"/>
              </w:rPr>
            </w:pPr>
            <w:r>
              <w:rPr>
                <w:rFonts w:hint="eastAsia" w:ascii="宋體" w:hAnsi="宋體"/>
                <w:color w:val="00000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</w:trPr>
        <w:tc>
          <w:tcPr>
            <w:tcW w:w="9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體" w:hAnsi="宋體"/>
                <w:color w:val="000000"/>
              </w:rPr>
            </w:pPr>
            <w:r>
              <w:rPr>
                <w:rFonts w:ascii="宋體" w:hAnsi="宋體"/>
                <w:color w:val="000000"/>
              </w:rPr>
              <w:t>2</w:t>
            </w:r>
          </w:p>
        </w:tc>
        <w:tc>
          <w:tcPr>
            <w:tcW w:w="52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體" w:hAnsi="宋體"/>
                <w:color w:val="000000"/>
              </w:rPr>
            </w:pPr>
            <w:r>
              <w:rPr>
                <w:rFonts w:hint="eastAsia" w:ascii="宋體" w:hAnsi="宋體"/>
                <w:color w:val="000000"/>
              </w:rPr>
              <w:t>英語是否流利、語法是否正確</w:t>
            </w: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體" w:hAnsi="宋體"/>
                <w:color w:val="000000"/>
              </w:rPr>
            </w:pPr>
            <w:r>
              <w:rPr>
                <w:rFonts w:ascii="宋體" w:hAnsi="宋體"/>
                <w:color w:val="000000"/>
              </w:rPr>
              <w:t>10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體" w:hAnsi="宋體"/>
                <w:color w:val="000000"/>
              </w:rPr>
            </w:pPr>
            <w:r>
              <w:rPr>
                <w:rFonts w:hint="eastAsia" w:ascii="宋體" w:hAnsi="宋體"/>
                <w:color w:val="00000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</w:trPr>
        <w:tc>
          <w:tcPr>
            <w:tcW w:w="9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體" w:hAnsi="宋體"/>
                <w:color w:val="000000"/>
              </w:rPr>
            </w:pPr>
            <w:r>
              <w:rPr>
                <w:rFonts w:ascii="宋體" w:hAnsi="宋體"/>
                <w:color w:val="000000"/>
              </w:rPr>
              <w:t>3</w:t>
            </w:r>
          </w:p>
        </w:tc>
        <w:tc>
          <w:tcPr>
            <w:tcW w:w="52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體" w:hAnsi="宋體"/>
                <w:color w:val="000000"/>
              </w:rPr>
            </w:pPr>
            <w:r>
              <w:rPr>
                <w:rFonts w:hint="eastAsia" w:ascii="宋體" w:hAnsi="宋體"/>
                <w:color w:val="000000"/>
              </w:rPr>
              <w:t>普通話是否標準、語言是否重點突出、邏輯性強、言簡意賅</w:t>
            </w: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體" w:hAnsi="宋體"/>
                <w:color w:val="000000"/>
              </w:rPr>
            </w:pPr>
            <w:r>
              <w:rPr>
                <w:rFonts w:hint="eastAsia" w:ascii="宋體" w:hAnsi="宋體"/>
                <w:color w:val="000000"/>
              </w:rPr>
              <w:t>10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體" w:hAnsi="宋體"/>
                <w:color w:val="000000"/>
              </w:rPr>
            </w:pPr>
            <w:r>
              <w:rPr>
                <w:rFonts w:hint="eastAsia" w:ascii="宋體" w:hAnsi="宋體"/>
                <w:color w:val="00000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</w:trPr>
        <w:tc>
          <w:tcPr>
            <w:tcW w:w="9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體" w:hAnsi="宋體"/>
                <w:color w:val="000000"/>
              </w:rPr>
            </w:pPr>
            <w:r>
              <w:rPr>
                <w:rFonts w:ascii="宋體" w:hAnsi="宋體"/>
                <w:color w:val="000000"/>
              </w:rPr>
              <w:t>4</w:t>
            </w:r>
          </w:p>
        </w:tc>
        <w:tc>
          <w:tcPr>
            <w:tcW w:w="52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體" w:hAnsi="宋體"/>
                <w:color w:val="000000"/>
              </w:rPr>
            </w:pPr>
            <w:r>
              <w:rPr>
                <w:rFonts w:hint="eastAsia" w:ascii="宋體" w:hAnsi="宋體"/>
                <w:color w:val="000000"/>
              </w:rPr>
              <w:t>語言的幽默感、聲音的感染力</w:t>
            </w: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體" w:hAnsi="宋體"/>
                <w:color w:val="000000"/>
              </w:rPr>
            </w:pPr>
            <w:r>
              <w:rPr>
                <w:rFonts w:hint="eastAsia" w:ascii="宋體" w:hAnsi="宋體"/>
                <w:color w:val="000000"/>
              </w:rPr>
              <w:t>10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體" w:hAnsi="宋體"/>
                <w:color w:val="000000"/>
              </w:rPr>
            </w:pPr>
            <w:r>
              <w:rPr>
                <w:rFonts w:hint="eastAsia" w:ascii="宋體" w:hAnsi="宋體"/>
                <w:color w:val="00000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</w:trPr>
        <w:tc>
          <w:tcPr>
            <w:tcW w:w="9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體" w:hAnsi="宋體"/>
                <w:color w:val="000000"/>
              </w:rPr>
            </w:pPr>
            <w:r>
              <w:rPr>
                <w:rFonts w:ascii="宋體" w:hAnsi="宋體"/>
                <w:color w:val="000000"/>
              </w:rPr>
              <w:t>5</w:t>
            </w:r>
          </w:p>
        </w:tc>
        <w:tc>
          <w:tcPr>
            <w:tcW w:w="52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體" w:hAnsi="宋體"/>
                <w:color w:val="000000"/>
              </w:rPr>
            </w:pPr>
            <w:r>
              <w:rPr>
                <w:rFonts w:hint="eastAsia" w:ascii="宋體" w:hAnsi="宋體"/>
                <w:color w:val="000000"/>
              </w:rPr>
              <w:t>教學思路是否清晰、內容結構是否合理、過程是否流暢</w:t>
            </w: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體" w:hAnsi="宋體"/>
                <w:color w:val="000000"/>
              </w:rPr>
            </w:pPr>
            <w:r>
              <w:rPr>
                <w:rFonts w:hint="eastAsia" w:ascii="宋體" w:hAnsi="宋體"/>
                <w:color w:val="000000"/>
              </w:rPr>
              <w:t>1</w:t>
            </w:r>
            <w:r>
              <w:rPr>
                <w:rFonts w:ascii="宋體" w:hAnsi="宋體"/>
                <w:color w:val="000000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體" w:hAnsi="宋體"/>
                <w:color w:val="000000"/>
              </w:rPr>
            </w:pPr>
            <w:r>
              <w:rPr>
                <w:rFonts w:hint="eastAsia" w:ascii="宋體" w:hAnsi="宋體"/>
                <w:color w:val="00000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</w:trPr>
        <w:tc>
          <w:tcPr>
            <w:tcW w:w="9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體" w:hAnsi="宋體"/>
                <w:color w:val="000000"/>
              </w:rPr>
            </w:pPr>
            <w:r>
              <w:rPr>
                <w:rFonts w:ascii="宋體" w:hAnsi="宋體"/>
                <w:color w:val="000000"/>
              </w:rPr>
              <w:t>6</w:t>
            </w:r>
          </w:p>
        </w:tc>
        <w:tc>
          <w:tcPr>
            <w:tcW w:w="52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體" w:hAnsi="宋體"/>
                <w:color w:val="000000"/>
              </w:rPr>
            </w:pPr>
            <w:r>
              <w:rPr>
                <w:rFonts w:hint="eastAsia" w:ascii="宋體" w:hAnsi="宋體"/>
                <w:color w:val="000000"/>
              </w:rPr>
              <w:t>教學的互動性、方法的多樣性、調動課堂氣氛的能力</w:t>
            </w: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體" w:hAnsi="宋體"/>
                <w:color w:val="000000"/>
              </w:rPr>
            </w:pPr>
            <w:r>
              <w:rPr>
                <w:rFonts w:hint="eastAsia" w:ascii="宋體" w:hAnsi="宋體"/>
                <w:color w:val="000000"/>
              </w:rPr>
              <w:t>1</w:t>
            </w:r>
            <w:r>
              <w:rPr>
                <w:rFonts w:ascii="宋體" w:hAnsi="宋體"/>
                <w:color w:val="000000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體" w:hAnsi="宋體"/>
                <w:color w:val="000000"/>
              </w:rPr>
            </w:pPr>
            <w:r>
              <w:rPr>
                <w:rFonts w:hint="eastAsia" w:ascii="宋體" w:hAnsi="宋體"/>
                <w:color w:val="00000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</w:trPr>
        <w:tc>
          <w:tcPr>
            <w:tcW w:w="9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體" w:hAnsi="宋體"/>
                <w:color w:val="000000"/>
              </w:rPr>
            </w:pPr>
            <w:r>
              <w:rPr>
                <w:rFonts w:ascii="宋體" w:hAnsi="宋體"/>
                <w:color w:val="000000"/>
              </w:rPr>
              <w:t>7</w:t>
            </w:r>
          </w:p>
        </w:tc>
        <w:tc>
          <w:tcPr>
            <w:tcW w:w="52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體" w:hAnsi="宋體"/>
                <w:color w:val="000000"/>
              </w:rPr>
            </w:pPr>
            <w:r>
              <w:rPr>
                <w:rFonts w:hint="eastAsia" w:ascii="宋體" w:hAnsi="宋體"/>
                <w:color w:val="000000"/>
              </w:rPr>
              <w:t>是否關注學生、對學生情況的掌握是否準確、臨場應變能力</w:t>
            </w: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體" w:hAnsi="宋體"/>
                <w:color w:val="000000"/>
              </w:rPr>
            </w:pPr>
            <w:r>
              <w:rPr>
                <w:rFonts w:ascii="宋體" w:hAnsi="宋體"/>
                <w:color w:val="000000"/>
              </w:rPr>
              <w:t>10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體" w:hAnsi="宋體"/>
                <w:color w:val="000000"/>
              </w:rPr>
            </w:pPr>
            <w:r>
              <w:rPr>
                <w:rFonts w:hint="eastAsia" w:ascii="宋體" w:hAnsi="宋體"/>
                <w:color w:val="00000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</w:trPr>
        <w:tc>
          <w:tcPr>
            <w:tcW w:w="9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體" w:hAnsi="宋體"/>
                <w:color w:val="000000"/>
              </w:rPr>
            </w:pPr>
            <w:r>
              <w:rPr>
                <w:rFonts w:ascii="宋體" w:hAnsi="宋體"/>
                <w:color w:val="000000"/>
              </w:rPr>
              <w:t>8</w:t>
            </w:r>
          </w:p>
        </w:tc>
        <w:tc>
          <w:tcPr>
            <w:tcW w:w="52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體" w:hAnsi="宋體"/>
                <w:color w:val="000000"/>
              </w:rPr>
            </w:pPr>
            <w:r>
              <w:rPr>
                <w:rFonts w:hint="eastAsia" w:ascii="宋體" w:hAnsi="宋體"/>
                <w:color w:val="000000"/>
              </w:rPr>
              <w:t>表情是否豐富自然、笑容是否有親和力</w:t>
            </w: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體" w:hAnsi="宋體"/>
                <w:color w:val="000000"/>
              </w:rPr>
            </w:pPr>
            <w:r>
              <w:rPr>
                <w:rFonts w:hint="eastAsia" w:ascii="宋體" w:hAnsi="宋體"/>
                <w:color w:val="000000"/>
              </w:rPr>
              <w:t>10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體" w:hAnsi="宋體"/>
                <w:color w:val="000000"/>
              </w:rPr>
            </w:pPr>
            <w:r>
              <w:rPr>
                <w:rFonts w:hint="eastAsia" w:ascii="宋體" w:hAnsi="宋體"/>
                <w:color w:val="00000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</w:trPr>
        <w:tc>
          <w:tcPr>
            <w:tcW w:w="9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體" w:hAnsi="宋體"/>
                <w:color w:val="000000"/>
              </w:rPr>
            </w:pPr>
            <w:r>
              <w:rPr>
                <w:rFonts w:ascii="宋體" w:hAnsi="宋體"/>
                <w:color w:val="000000"/>
              </w:rPr>
              <w:t>9</w:t>
            </w:r>
          </w:p>
        </w:tc>
        <w:tc>
          <w:tcPr>
            <w:tcW w:w="52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體" w:hAnsi="宋體"/>
                <w:color w:val="000000"/>
              </w:rPr>
            </w:pPr>
            <w:r>
              <w:rPr>
                <w:rFonts w:hint="eastAsia" w:ascii="宋體" w:hAnsi="宋體"/>
                <w:color w:val="000000"/>
              </w:rPr>
              <w:t>肢體語言是否豐富、到位、誇張、優美</w:t>
            </w: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體" w:hAnsi="宋體"/>
                <w:color w:val="000000"/>
              </w:rPr>
            </w:pPr>
            <w:r>
              <w:rPr>
                <w:rFonts w:hint="eastAsia" w:ascii="宋體" w:hAnsi="宋體"/>
                <w:color w:val="000000"/>
              </w:rPr>
              <w:t>10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體" w:hAnsi="宋體"/>
                <w:color w:val="000000"/>
              </w:rPr>
            </w:pPr>
            <w:r>
              <w:rPr>
                <w:rFonts w:hint="eastAsia" w:ascii="宋體" w:hAnsi="宋體"/>
                <w:color w:val="00000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</w:trPr>
        <w:tc>
          <w:tcPr>
            <w:tcW w:w="9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體" w:hAnsi="宋體"/>
                <w:color w:val="000000"/>
              </w:rPr>
            </w:pPr>
            <w:r>
              <w:rPr>
                <w:rFonts w:ascii="宋體" w:hAnsi="宋體"/>
                <w:color w:val="000000"/>
              </w:rPr>
              <w:t>10</w:t>
            </w:r>
          </w:p>
        </w:tc>
        <w:tc>
          <w:tcPr>
            <w:tcW w:w="52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體" w:hAnsi="宋體"/>
                <w:color w:val="000000"/>
              </w:rPr>
            </w:pPr>
            <w:r>
              <w:rPr>
                <w:rFonts w:hint="eastAsia" w:ascii="宋體" w:hAnsi="宋體"/>
                <w:color w:val="000000"/>
              </w:rPr>
              <w:t>颱風是否成熟、自然（少兒教師活潑、可愛），走動是否到位</w:t>
            </w: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體" w:hAnsi="宋體"/>
                <w:color w:val="000000"/>
              </w:rPr>
            </w:pPr>
            <w:r>
              <w:rPr>
                <w:rFonts w:hint="eastAsia" w:ascii="宋體" w:hAnsi="宋體"/>
                <w:color w:val="000000"/>
              </w:rPr>
              <w:t>1</w:t>
            </w:r>
            <w:r>
              <w:rPr>
                <w:rFonts w:ascii="宋體" w:hAnsi="宋體"/>
                <w:color w:val="000000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體" w:hAnsi="宋體"/>
                <w:color w:val="000000"/>
              </w:rPr>
            </w:pPr>
            <w:r>
              <w:rPr>
                <w:rFonts w:hint="eastAsia" w:ascii="宋體" w:hAnsi="宋體"/>
                <w:color w:val="00000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</w:trPr>
        <w:tc>
          <w:tcPr>
            <w:tcW w:w="9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體" w:hAnsi="宋體"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8"/>
                <w:szCs w:val="28"/>
              </w:rPr>
              <w:t>合計</w:t>
            </w:r>
          </w:p>
        </w:tc>
        <w:tc>
          <w:tcPr>
            <w:tcW w:w="52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體" w:hAnsi="宋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體" w:hAnsi="宋體"/>
                <w:color w:val="000000"/>
                <w:sz w:val="24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體" w:hAnsi="宋體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8" w:hRule="atLeast"/>
        </w:trPr>
        <w:tc>
          <w:tcPr>
            <w:tcW w:w="8137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spacing w:after="156" w:afterLines="50" w:line="0" w:lineRule="atLeast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教學流程：</w:t>
            </w:r>
          </w:p>
          <w:p>
            <w:pPr>
              <w:numPr>
                <w:ilvl w:val="0"/>
                <w:numId w:val="1"/>
              </w:numPr>
              <w:spacing w:line="0" w:lineRule="atLeas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課堂匯入：</w:t>
            </w:r>
            <w:r>
              <w:rPr>
                <w:rFonts w:hint="eastAsia"/>
                <w:color w:val="000000"/>
                <w:u w:val="single"/>
              </w:rPr>
              <w:t xml:space="preserve">                                                                             </w:t>
            </w:r>
          </w:p>
          <w:p>
            <w:pPr>
              <w:spacing w:line="0" w:lineRule="atLeast"/>
              <w:rPr>
                <w:rFonts w:hint="eastAsia"/>
                <w:color w:val="000000"/>
                <w:u w:val="single"/>
              </w:rPr>
            </w:pPr>
            <w:r>
              <w:rPr>
                <w:rFonts w:hint="eastAsia"/>
                <w:color w:val="000000"/>
              </w:rPr>
              <w:t xml:space="preserve">                 </w:t>
            </w:r>
            <w:r>
              <w:rPr>
                <w:rFonts w:hint="eastAsia"/>
                <w:color w:val="000000"/>
                <w:u w:val="single"/>
              </w:rPr>
              <w:t xml:space="preserve">                                                                             </w:t>
            </w:r>
          </w:p>
          <w:p>
            <w:pPr>
              <w:numPr>
                <w:ilvl w:val="0"/>
                <w:numId w:val="1"/>
              </w:numPr>
              <w:spacing w:line="0" w:lineRule="atLeas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授課過程：</w:t>
            </w:r>
            <w:r>
              <w:rPr>
                <w:rFonts w:hint="eastAsia"/>
                <w:color w:val="000000"/>
                <w:u w:val="single"/>
              </w:rPr>
              <w:t xml:space="preserve">                                                                             </w:t>
            </w:r>
          </w:p>
          <w:p>
            <w:pPr>
              <w:spacing w:line="0" w:lineRule="atLeast"/>
              <w:rPr>
                <w:rFonts w:hint="eastAsia" w:ascii="宋體" w:hAnsi="宋體"/>
                <w:color w:val="000000"/>
                <w:u w:val="single"/>
              </w:rPr>
            </w:pPr>
            <w:r>
              <w:rPr>
                <w:rFonts w:hint="eastAsia"/>
                <w:color w:val="000000"/>
              </w:rPr>
              <w:t xml:space="preserve">                 </w:t>
            </w:r>
            <w:r>
              <w:rPr>
                <w:rFonts w:hint="eastAsia"/>
                <w:color w:val="000000"/>
                <w:u w:val="single"/>
              </w:rPr>
              <w:t xml:space="preserve">                                                                             </w:t>
            </w:r>
          </w:p>
          <w:p>
            <w:pPr>
              <w:numPr>
                <w:ilvl w:val="0"/>
                <w:numId w:val="1"/>
              </w:numPr>
              <w:spacing w:line="0" w:lineRule="atLeas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課堂練習：</w:t>
            </w:r>
            <w:r>
              <w:rPr>
                <w:rFonts w:hint="eastAsia"/>
                <w:color w:val="000000"/>
                <w:u w:val="single"/>
              </w:rPr>
              <w:t xml:space="preserve">                                                                             </w:t>
            </w:r>
          </w:p>
          <w:p>
            <w:pPr>
              <w:spacing w:line="0" w:lineRule="atLeast"/>
              <w:rPr>
                <w:rFonts w:hint="eastAsia" w:ascii="宋體" w:hAnsi="宋體"/>
                <w:color w:val="000000"/>
                <w:u w:val="single"/>
              </w:rPr>
            </w:pPr>
            <w:r>
              <w:rPr>
                <w:rFonts w:hint="eastAsia"/>
                <w:color w:val="000000"/>
              </w:rPr>
              <w:t xml:space="preserve">                 </w:t>
            </w:r>
            <w:r>
              <w:rPr>
                <w:rFonts w:hint="eastAsia"/>
                <w:color w:val="000000"/>
                <w:u w:val="single"/>
              </w:rPr>
              <w:t xml:space="preserve">                                                                             </w:t>
            </w:r>
          </w:p>
          <w:p>
            <w:pPr>
              <w:numPr>
                <w:ilvl w:val="0"/>
                <w:numId w:val="1"/>
              </w:numPr>
              <w:spacing w:line="0" w:lineRule="atLeas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教學收尾：</w:t>
            </w:r>
            <w:r>
              <w:rPr>
                <w:rFonts w:hint="eastAsia"/>
                <w:color w:val="000000"/>
                <w:u w:val="single"/>
              </w:rPr>
              <w:t xml:space="preserve">                                                                             </w:t>
            </w:r>
          </w:p>
          <w:p>
            <w:pPr>
              <w:spacing w:line="0" w:lineRule="atLeast"/>
              <w:rPr>
                <w:rFonts w:hint="eastAsia" w:ascii="宋體" w:hAnsi="宋體"/>
                <w:color w:val="000000"/>
                <w:sz w:val="28"/>
                <w:u w:val="single"/>
              </w:rPr>
            </w:pPr>
            <w:r>
              <w:rPr>
                <w:rFonts w:hint="eastAsia"/>
                <w:color w:val="000000"/>
              </w:rPr>
              <w:t xml:space="preserve">                 </w:t>
            </w:r>
            <w:r>
              <w:rPr>
                <w:rFonts w:hint="eastAsia"/>
                <w:color w:val="000000"/>
                <w:u w:val="single"/>
              </w:rPr>
              <w:t xml:space="preserve">                  </w:t>
            </w:r>
            <w:r>
              <w:rPr>
                <w:rFonts w:hint="eastAsia" w:ascii="宋體" w:hAnsi="宋體"/>
                <w:color w:val="000000"/>
                <w:sz w:val="28"/>
                <w:u w:val="single"/>
              </w:rPr>
              <w:t xml:space="preserve">                                                          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1" w:hRule="atLeast"/>
        </w:trPr>
        <w:tc>
          <w:tcPr>
            <w:tcW w:w="8137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體" w:hAnsi="宋體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1" w:hRule="atLeast"/>
        </w:trPr>
        <w:tc>
          <w:tcPr>
            <w:tcW w:w="8137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體" w:hAnsi="宋體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1" w:hRule="atLeast"/>
        </w:trPr>
        <w:tc>
          <w:tcPr>
            <w:tcW w:w="8137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體" w:hAnsi="宋體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41" w:hRule="atLeast"/>
        </w:trPr>
        <w:tc>
          <w:tcPr>
            <w:tcW w:w="8137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體" w:hAnsi="宋體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8137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rPr>
                <w:rFonts w:ascii="宋體" w:hAnsi="宋體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缺點</w:t>
            </w:r>
            <w:r>
              <w:rPr>
                <w:color w:val="000000"/>
                <w:szCs w:val="21"/>
              </w:rPr>
              <w:t>: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1" w:hRule="atLeast"/>
        </w:trPr>
        <w:tc>
          <w:tcPr>
            <w:tcW w:w="8137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體" w:hAnsi="宋體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1" w:hRule="atLeast"/>
        </w:trPr>
        <w:tc>
          <w:tcPr>
            <w:tcW w:w="81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體" w:hAnsi="宋體"/>
                <w:color w:val="000000"/>
                <w:szCs w:val="21"/>
              </w:rPr>
            </w:pPr>
            <w:r>
              <w:rPr>
                <w:rFonts w:hint="eastAsia" w:ascii="宋體" w:hAnsi="宋體"/>
                <w:color w:val="000000"/>
                <w:szCs w:val="21"/>
              </w:rPr>
              <w:t>優點: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6415E"/>
    <w:multiLevelType w:val="multilevel"/>
    <w:tmpl w:val="3526415E"/>
    <w:lvl w:ilvl="0" w:tentative="0">
      <w:start w:val="1"/>
      <w:numFmt w:val="decimal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B518C3"/>
    <w:rsid w:val="09B5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2019-09-09T08:44:00Z</dcterms:created>
  <dc:creator>簡報雲PPT</dc:creator>
  <cp:lastModifiedBy>簡報雲PPT</cp:lastModifiedBy>
  <dcterms:modified xsi:type="dcterms:W3CDTF">2019-09-09T08:44:22Z</dcterms:modified>
  <cp:revision>1</cp:revision>
</cp:coreProperties>
</file>