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Cs w:val="32"/>
        </w:rPr>
      </w:pPr>
      <w:r>
        <w:rPr>
          <w:rFonts w:hint="eastAsia"/>
          <w:b/>
          <w:szCs w:val="32"/>
        </w:rPr>
        <w:t>低值易耗品增加單</w:t>
      </w:r>
    </w:p>
    <w:p>
      <w:pPr>
        <w:rPr>
          <w:rFonts w:hint="eastAsia"/>
        </w:rPr>
      </w:pPr>
      <w:r>
        <w:rPr>
          <w:rFonts w:hint="eastAsia"/>
        </w:rPr>
        <w:t>部門：                             年    月    日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5"/>
        <w:gridCol w:w="693"/>
        <w:gridCol w:w="720"/>
        <w:gridCol w:w="720"/>
        <w:gridCol w:w="900"/>
        <w:gridCol w:w="2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編號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物品名稱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規格</w:t>
            </w:r>
          </w:p>
        </w:tc>
        <w:tc>
          <w:tcPr>
            <w:tcW w:w="693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單位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數量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單價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229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增加事由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2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2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2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2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2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2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2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大寫</w:t>
            </w:r>
          </w:p>
        </w:tc>
        <w:tc>
          <w:tcPr>
            <w:tcW w:w="745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審批部門：                會計：             出納：             經辦人：</w:t>
      </w: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8B54FA"/>
    <w:rsid w:val="388B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2019-09-09T08:52:00Z</dcterms:created>
  <dc:creator>簡報雲PPT</dc:creator>
  <cp:lastModifiedBy>簡報雲PPT</cp:lastModifiedBy>
  <dcterms:modified xsi:type="dcterms:W3CDTF">2019-09-09T08:52:41Z</dcterms:modified>
  <cp:revision>1</cp:revision>
</cp:coreProperties>
</file>